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FDE6" w14:textId="2DB2514E" w:rsidR="00CC0F6C" w:rsidRPr="00CC0F6C" w:rsidRDefault="001E71AB" w:rsidP="003F5E9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</w:rPr>
        <w:drawing>
          <wp:inline distT="0" distB="0" distL="0" distR="0" wp14:anchorId="67EC682B" wp14:editId="55725DB1">
            <wp:extent cx="907200" cy="759600"/>
            <wp:effectExtent l="0" t="0" r="7620" b="254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6480C2" w14:textId="2058E7E4" w:rsidR="00BB6CB0" w:rsidRDefault="00CC0F6C" w:rsidP="00072C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</w:pPr>
      <w:r w:rsidRPr="00CC0F6C"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  <w:t xml:space="preserve">Ден на Европа и Ден на </w:t>
      </w:r>
      <w:proofErr w:type="spellStart"/>
      <w:r w:rsidRPr="00CC0F6C"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  <w:t>еТwinning</w:t>
      </w:r>
      <w:proofErr w:type="spellEnd"/>
    </w:p>
    <w:p w14:paraId="0DC4E747" w14:textId="77777777" w:rsidR="00624F4A" w:rsidRDefault="00624F4A" w:rsidP="00072C1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</w:pPr>
    </w:p>
    <w:p w14:paraId="08B191A3" w14:textId="72128C6B" w:rsidR="00824575" w:rsidRDefault="00824575" w:rsidP="004E334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</w:pPr>
      <w:r w:rsidRPr="00824575"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  <w:t>“Европейска седмица в България, Италия, Румъния, Гърция и Португалия“</w:t>
      </w:r>
      <w:r w:rsidRPr="00824575">
        <w:rPr>
          <w:rFonts w:ascii="Arial" w:eastAsia="Times New Roman" w:hAnsi="Arial" w:cs="Arial"/>
          <w:b/>
          <w:bCs/>
          <w:color w:val="0B5394"/>
          <w:sz w:val="30"/>
          <w:szCs w:val="30"/>
          <w:shd w:val="clear" w:color="auto" w:fill="FFFFFF"/>
          <w:lang w:eastAsia="bg-BG"/>
        </w:rPr>
        <w:tab/>
      </w:r>
    </w:p>
    <w:p w14:paraId="13160F56" w14:textId="77777777" w:rsidR="00072C15" w:rsidRPr="00072C15" w:rsidRDefault="00072C15" w:rsidP="00072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AAEBEA" w14:textId="60D9D8A4" w:rsidR="001C6601" w:rsidRDefault="009F3AC8" w:rsidP="00072C15">
      <w:pPr>
        <w:spacing w:after="0"/>
        <w:jc w:val="both"/>
      </w:pPr>
      <w:bookmarkStart w:id="0" w:name="_Hlk72272256"/>
      <w:r>
        <w:t xml:space="preserve">Първо </w:t>
      </w:r>
      <w:bookmarkStart w:id="1" w:name="_Hlk72273519"/>
      <w:r>
        <w:t xml:space="preserve">основно училище </w:t>
      </w:r>
      <w:r w:rsidR="00AB3089">
        <w:t xml:space="preserve">“Св. Св. Кирил и Методий“, </w:t>
      </w:r>
      <w:bookmarkEnd w:id="0"/>
      <w:bookmarkEnd w:id="1"/>
      <w:r w:rsidR="00AB3089">
        <w:t xml:space="preserve">град Гоце Делчев участва в инициативата </w:t>
      </w:r>
      <w:r w:rsidR="00E831F3">
        <w:t xml:space="preserve">“Европейска седмица </w:t>
      </w:r>
      <w:r w:rsidR="00BA6949">
        <w:t>в България</w:t>
      </w:r>
      <w:r w:rsidR="007D325F">
        <w:t>“</w:t>
      </w:r>
      <w:r w:rsidR="00624F4A">
        <w:t>.</w:t>
      </w:r>
    </w:p>
    <w:p w14:paraId="75B74CF9" w14:textId="61628F8E" w:rsidR="00337123" w:rsidRDefault="0035769F" w:rsidP="00072C15">
      <w:pPr>
        <w:spacing w:after="0"/>
        <w:jc w:val="both"/>
        <w:rPr>
          <w:lang w:val="en-US"/>
        </w:rPr>
      </w:pPr>
      <w:r>
        <w:t xml:space="preserve">Под ръководството на учителите по английски език Надка Динева и Елена </w:t>
      </w:r>
      <w:proofErr w:type="spellStart"/>
      <w:r>
        <w:t>Карпатова</w:t>
      </w:r>
      <w:proofErr w:type="spellEnd"/>
      <w:r>
        <w:t xml:space="preserve"> </w:t>
      </w:r>
      <w:r w:rsidR="001C380C">
        <w:t xml:space="preserve">се проведоха различни инициативи, </w:t>
      </w:r>
      <w:r w:rsidR="000859DF">
        <w:t>свързани с Ден</w:t>
      </w:r>
      <w:r w:rsidR="00C4073D">
        <w:t>я</w:t>
      </w:r>
      <w:r w:rsidR="000859DF">
        <w:t xml:space="preserve"> на Европа и Д</w:t>
      </w:r>
      <w:r w:rsidR="00ED6606">
        <w:t>ен</w:t>
      </w:r>
      <w:r w:rsidR="00C4073D">
        <w:t>я</w:t>
      </w:r>
      <w:r w:rsidR="00ED6606">
        <w:t xml:space="preserve"> на </w:t>
      </w:r>
      <w:r w:rsidR="00ED6606">
        <w:rPr>
          <w:lang w:val="en-US"/>
        </w:rPr>
        <w:t>eTwinning.</w:t>
      </w:r>
      <w:r w:rsidR="00ED6606">
        <w:t xml:space="preserve"> С цел популяризиране </w:t>
      </w:r>
      <w:r w:rsidR="006F75C0">
        <w:t>на европейските ценности</w:t>
      </w:r>
      <w:r w:rsidR="001610B9">
        <w:t>, в събитията се присъединиха и партн</w:t>
      </w:r>
      <w:r w:rsidR="00DB6B4C">
        <w:t xml:space="preserve">ьорите по един от Еразъм+ и </w:t>
      </w:r>
      <w:r w:rsidR="00DB6B4C">
        <w:rPr>
          <w:lang w:val="en-US"/>
        </w:rPr>
        <w:t xml:space="preserve">eTwinning </w:t>
      </w:r>
      <w:r w:rsidR="00DB6B4C">
        <w:t>проектите</w:t>
      </w:r>
      <w:r w:rsidR="009E66BD">
        <w:t xml:space="preserve"> на училището</w:t>
      </w:r>
      <w:r w:rsidR="00213F84">
        <w:t xml:space="preserve"> -</w:t>
      </w:r>
      <w:r w:rsidR="009E66BD">
        <w:t xml:space="preserve"> участниците в </w:t>
      </w:r>
      <w:r w:rsidR="00337123">
        <w:rPr>
          <w:lang w:val="en-US"/>
        </w:rPr>
        <w:t>“Open to the future”.</w:t>
      </w:r>
    </w:p>
    <w:p w14:paraId="0F7173D6" w14:textId="171081A8" w:rsidR="002E3036" w:rsidRPr="004B12CE" w:rsidRDefault="002E3036" w:rsidP="004B5CED">
      <w:pPr>
        <w:spacing w:after="0"/>
      </w:pPr>
      <w:r>
        <w:t xml:space="preserve">Дейностите се проведоха в </w:t>
      </w:r>
      <w:r w:rsidR="00683144" w:rsidRPr="00683144">
        <w:t>Първо основно училище “Св. Св. Кирил и Методий“,</w:t>
      </w:r>
      <w:r w:rsidR="00683144">
        <w:t xml:space="preserve"> </w:t>
      </w:r>
      <w:r w:rsidR="001363B7">
        <w:t xml:space="preserve">България, </w:t>
      </w:r>
      <w:r w:rsidR="00683144">
        <w:t>както и в партньорските училища</w:t>
      </w:r>
      <w:r w:rsidR="001747B3">
        <w:rPr>
          <w:lang w:val="en-US"/>
        </w:rPr>
        <w:t xml:space="preserve"> </w:t>
      </w:r>
      <w:proofErr w:type="spellStart"/>
      <w:r w:rsidR="001747B3" w:rsidRPr="001747B3">
        <w:rPr>
          <w:lang w:val="en-US"/>
        </w:rPr>
        <w:t>Istituto</w:t>
      </w:r>
      <w:proofErr w:type="spellEnd"/>
      <w:r w:rsidR="001747B3" w:rsidRPr="001747B3">
        <w:rPr>
          <w:lang w:val="en-US"/>
        </w:rPr>
        <w:t xml:space="preserve"> </w:t>
      </w:r>
      <w:proofErr w:type="spellStart"/>
      <w:r w:rsidR="001747B3" w:rsidRPr="001747B3">
        <w:rPr>
          <w:lang w:val="en-US"/>
        </w:rPr>
        <w:t>Comprensivo</w:t>
      </w:r>
      <w:proofErr w:type="spellEnd"/>
      <w:r w:rsidR="001747B3" w:rsidRPr="001747B3">
        <w:rPr>
          <w:lang w:val="en-US"/>
        </w:rPr>
        <w:t xml:space="preserve"> </w:t>
      </w:r>
      <w:proofErr w:type="spellStart"/>
      <w:r w:rsidR="001747B3" w:rsidRPr="001747B3">
        <w:rPr>
          <w:lang w:val="en-US"/>
        </w:rPr>
        <w:t>Itri</w:t>
      </w:r>
      <w:proofErr w:type="spellEnd"/>
      <w:r w:rsidR="001747B3" w:rsidRPr="001747B3">
        <w:rPr>
          <w:lang w:val="en-US"/>
        </w:rPr>
        <w:t xml:space="preserve">, </w:t>
      </w:r>
      <w:r w:rsidR="001363B7">
        <w:t>Италия</w:t>
      </w:r>
      <w:r w:rsidR="005954CF">
        <w:rPr>
          <w:lang w:val="en-US"/>
        </w:rPr>
        <w:t xml:space="preserve">; </w:t>
      </w:r>
      <w:proofErr w:type="spellStart"/>
      <w:r w:rsidR="005954CF" w:rsidRPr="005954CF">
        <w:rPr>
          <w:lang w:val="en-US"/>
        </w:rPr>
        <w:t>Scoala</w:t>
      </w:r>
      <w:proofErr w:type="spellEnd"/>
      <w:r w:rsidR="005954CF" w:rsidRPr="005954CF">
        <w:rPr>
          <w:lang w:val="en-US"/>
        </w:rPr>
        <w:t xml:space="preserve"> </w:t>
      </w:r>
      <w:proofErr w:type="spellStart"/>
      <w:r w:rsidR="005954CF" w:rsidRPr="005954CF">
        <w:rPr>
          <w:lang w:val="en-US"/>
        </w:rPr>
        <w:t>Gimnaziala</w:t>
      </w:r>
      <w:proofErr w:type="spellEnd"/>
      <w:r w:rsidR="005954CF" w:rsidRPr="005954CF">
        <w:rPr>
          <w:lang w:val="en-US"/>
        </w:rPr>
        <w:t xml:space="preserve"> </w:t>
      </w:r>
      <w:proofErr w:type="spellStart"/>
      <w:r w:rsidR="005954CF" w:rsidRPr="005954CF">
        <w:rPr>
          <w:lang w:val="en-US"/>
        </w:rPr>
        <w:t>Petre</w:t>
      </w:r>
      <w:proofErr w:type="spellEnd"/>
      <w:r w:rsidR="005954CF" w:rsidRPr="005954CF">
        <w:rPr>
          <w:lang w:val="en-US"/>
        </w:rPr>
        <w:t xml:space="preserve"> </w:t>
      </w:r>
      <w:proofErr w:type="spellStart"/>
      <w:r w:rsidR="005954CF" w:rsidRPr="005954CF">
        <w:rPr>
          <w:lang w:val="en-US"/>
        </w:rPr>
        <w:t>Ghelmez</w:t>
      </w:r>
      <w:proofErr w:type="spellEnd"/>
      <w:r w:rsidR="006D2B44">
        <w:rPr>
          <w:lang w:val="en-US"/>
        </w:rPr>
        <w:t xml:space="preserve">, </w:t>
      </w:r>
      <w:r w:rsidR="00FD47F6">
        <w:t>Румъния</w:t>
      </w:r>
      <w:r w:rsidR="00F0254E">
        <w:rPr>
          <w:lang w:val="en-US"/>
        </w:rPr>
        <w:t xml:space="preserve">; </w:t>
      </w:r>
      <w:r w:rsidR="00F0254E" w:rsidRPr="00F0254E">
        <w:rPr>
          <w:lang w:val="en-US"/>
        </w:rPr>
        <w:t xml:space="preserve">1st Primary school of </w:t>
      </w:r>
      <w:proofErr w:type="spellStart"/>
      <w:r w:rsidR="00F0254E" w:rsidRPr="00F0254E">
        <w:rPr>
          <w:lang w:val="en-US"/>
        </w:rPr>
        <w:t>Diavata</w:t>
      </w:r>
      <w:proofErr w:type="spellEnd"/>
      <w:r w:rsidR="00F0254E">
        <w:rPr>
          <w:lang w:val="en-US"/>
        </w:rPr>
        <w:t xml:space="preserve">, </w:t>
      </w:r>
      <w:r w:rsidR="00FD47F6">
        <w:t>Гърция</w:t>
      </w:r>
      <w:r w:rsidR="00F0254E">
        <w:rPr>
          <w:lang w:val="en-US"/>
        </w:rPr>
        <w:t xml:space="preserve">; </w:t>
      </w:r>
      <w:proofErr w:type="spellStart"/>
      <w:r w:rsidR="00F0254E" w:rsidRPr="00F0254E">
        <w:rPr>
          <w:lang w:val="en-US"/>
        </w:rPr>
        <w:t>Agrupamento</w:t>
      </w:r>
      <w:proofErr w:type="spellEnd"/>
      <w:r w:rsidR="00F0254E" w:rsidRPr="00F0254E">
        <w:rPr>
          <w:lang w:val="en-US"/>
        </w:rPr>
        <w:t xml:space="preserve"> de </w:t>
      </w:r>
      <w:proofErr w:type="spellStart"/>
      <w:r w:rsidR="00F0254E" w:rsidRPr="00F0254E">
        <w:rPr>
          <w:lang w:val="en-US"/>
        </w:rPr>
        <w:t>Escolas</w:t>
      </w:r>
      <w:proofErr w:type="spellEnd"/>
      <w:r w:rsidR="00F0254E" w:rsidRPr="00F0254E">
        <w:rPr>
          <w:lang w:val="en-US"/>
        </w:rPr>
        <w:t xml:space="preserve"> de Rio Tinto</w:t>
      </w:r>
      <w:r w:rsidR="00F0254E">
        <w:rPr>
          <w:lang w:val="en-US"/>
        </w:rPr>
        <w:t xml:space="preserve">, </w:t>
      </w:r>
      <w:r w:rsidR="00FD47F6">
        <w:t>Португалия.</w:t>
      </w:r>
      <w:r w:rsidR="00072C15">
        <w:t xml:space="preserve"> </w:t>
      </w:r>
      <w:r w:rsidR="000D06FB">
        <w:t xml:space="preserve">Събитията бяха споделени в </w:t>
      </w:r>
      <w:hyperlink r:id="rId9" w:history="1">
        <w:r w:rsidR="000D06FB" w:rsidRPr="00822747">
          <w:rPr>
            <w:rStyle w:val="a3"/>
            <w:lang w:val="en-US"/>
          </w:rPr>
          <w:t>Twinspace “Open to the future”</w:t>
        </w:r>
      </w:hyperlink>
      <w:r w:rsidR="00873AD0">
        <w:rPr>
          <w:rStyle w:val="a3"/>
        </w:rPr>
        <w:t>,</w:t>
      </w:r>
      <w:r w:rsidR="00FC299A">
        <w:t xml:space="preserve"> </w:t>
      </w:r>
      <w:r w:rsidR="004E7780">
        <w:rPr>
          <w:lang w:val="en-US"/>
        </w:rPr>
        <w:t xml:space="preserve">Facebook page </w:t>
      </w:r>
      <w:hyperlink r:id="rId10" w:history="1">
        <w:r w:rsidR="004E7780" w:rsidRPr="00287733">
          <w:rPr>
            <w:rStyle w:val="a3"/>
            <w:lang w:val="en-US"/>
          </w:rPr>
          <w:t>https://www.facebook.com/groups/640857783300680</w:t>
        </w:r>
      </w:hyperlink>
      <w:r w:rsidR="004E7780">
        <w:rPr>
          <w:lang w:val="en-US"/>
        </w:rPr>
        <w:t xml:space="preserve"> </w:t>
      </w:r>
      <w:r w:rsidR="004E7780">
        <w:t>на проекта</w:t>
      </w:r>
      <w:r w:rsidR="00FC299A">
        <w:t>,</w:t>
      </w:r>
      <w:r w:rsidR="004B12CE">
        <w:t xml:space="preserve"> </w:t>
      </w:r>
      <w:hyperlink r:id="rId11" w:history="1">
        <w:r w:rsidR="004B12CE" w:rsidRPr="005A2963">
          <w:rPr>
            <w:rStyle w:val="a3"/>
          </w:rPr>
          <w:t>е</w:t>
        </w:r>
        <w:r w:rsidR="004B12CE" w:rsidRPr="005A2963">
          <w:rPr>
            <w:rStyle w:val="a3"/>
            <w:lang w:val="en-US"/>
          </w:rPr>
          <w:t>Twinning</w:t>
        </w:r>
        <w:r w:rsidR="00FC299A" w:rsidRPr="005A2963">
          <w:rPr>
            <w:rStyle w:val="a3"/>
          </w:rPr>
          <w:t xml:space="preserve"> сайта</w:t>
        </w:r>
      </w:hyperlink>
      <w:r w:rsidR="00FC299A">
        <w:t xml:space="preserve"> на </w:t>
      </w:r>
      <w:r w:rsidR="004B12CE">
        <w:t>българското училище</w:t>
      </w:r>
      <w:r w:rsidR="004B5CED">
        <w:t xml:space="preserve"> </w:t>
      </w:r>
      <w:hyperlink r:id="rId12" w:history="1">
        <w:r w:rsidR="004B5CED" w:rsidRPr="00BC470F">
          <w:rPr>
            <w:rStyle w:val="a3"/>
          </w:rPr>
          <w:t>http://etwinningschool.weebly.com/etwinning-1087109110731083108010821072109410801080.html</w:t>
        </w:r>
      </w:hyperlink>
      <w:r w:rsidR="004B5CED">
        <w:t xml:space="preserve"> </w:t>
      </w:r>
      <w:r w:rsidR="004B12CE">
        <w:t>и местните медии</w:t>
      </w:r>
      <w:r w:rsidR="006C3039">
        <w:t xml:space="preserve"> </w:t>
      </w:r>
      <w:hyperlink r:id="rId13" w:history="1">
        <w:r w:rsidR="00493B71" w:rsidRPr="00493B71">
          <w:rPr>
            <w:rStyle w:val="a3"/>
          </w:rPr>
          <w:t>Топ Преса</w:t>
        </w:r>
      </w:hyperlink>
    </w:p>
    <w:p w14:paraId="3C483DD7" w14:textId="2E150B3B" w:rsidR="00022D59" w:rsidRDefault="00023137" w:rsidP="00072C15">
      <w:pPr>
        <w:spacing w:after="0"/>
        <w:jc w:val="both"/>
      </w:pPr>
      <w:r>
        <w:t>В дейностите участваха ученици от партн</w:t>
      </w:r>
      <w:r w:rsidR="004302B8">
        <w:t xml:space="preserve">ьорските страни на възраст </w:t>
      </w:r>
      <w:r w:rsidR="00402149">
        <w:t>между</w:t>
      </w:r>
      <w:r w:rsidR="004302B8">
        <w:t xml:space="preserve"> 9 </w:t>
      </w:r>
      <w:r w:rsidR="00402149">
        <w:t>и</w:t>
      </w:r>
      <w:r w:rsidR="004302B8">
        <w:t xml:space="preserve"> 14 години, както и учителите </w:t>
      </w:r>
      <w:r w:rsidR="005E4BF8">
        <w:t>в училищата.</w:t>
      </w:r>
    </w:p>
    <w:p w14:paraId="0CF09184" w14:textId="324936D9" w:rsidR="005E4BF8" w:rsidRDefault="005E4BF8" w:rsidP="00EE4EA1">
      <w:pPr>
        <w:spacing w:after="0"/>
        <w:jc w:val="both"/>
      </w:pPr>
      <w:r>
        <w:t>Проведени събития:</w:t>
      </w:r>
    </w:p>
    <w:p w14:paraId="3DC9F7BA" w14:textId="37F9E444" w:rsidR="00BB25DC" w:rsidRDefault="00BB25DC" w:rsidP="00BB25DC">
      <w:pPr>
        <w:pStyle w:val="a5"/>
        <w:numPr>
          <w:ilvl w:val="0"/>
          <w:numId w:val="1"/>
        </w:numPr>
        <w:spacing w:after="0"/>
        <w:jc w:val="both"/>
      </w:pPr>
      <w:r>
        <w:t xml:space="preserve">Изготвяне на видео с цел популяризиране на </w:t>
      </w:r>
      <w:r w:rsidR="0092331F" w:rsidRPr="0092331F">
        <w:t xml:space="preserve">Еразъм+ и </w:t>
      </w:r>
      <w:proofErr w:type="spellStart"/>
      <w:r w:rsidR="0092331F" w:rsidRPr="0092331F">
        <w:t>eTwinning</w:t>
      </w:r>
      <w:proofErr w:type="spellEnd"/>
      <w:r w:rsidR="0092331F" w:rsidRPr="0092331F">
        <w:t xml:space="preserve"> проектите</w:t>
      </w:r>
      <w:r w:rsidR="0092331F">
        <w:t xml:space="preserve"> на </w:t>
      </w:r>
      <w:r w:rsidR="00F27201" w:rsidRPr="00F27201">
        <w:t>Първо основно училище “Св. Св. Кирил и Методий“</w:t>
      </w:r>
      <w:r w:rsidR="00A56016">
        <w:t>;</w:t>
      </w:r>
    </w:p>
    <w:p w14:paraId="63282448" w14:textId="23B77BE0" w:rsidR="002525FA" w:rsidRDefault="002525FA" w:rsidP="002525FA">
      <w:pPr>
        <w:pStyle w:val="a5"/>
        <w:numPr>
          <w:ilvl w:val="0"/>
          <w:numId w:val="1"/>
        </w:numPr>
        <w:spacing w:after="0"/>
        <w:jc w:val="both"/>
      </w:pPr>
      <w:r>
        <w:t xml:space="preserve">Изготвяне на постери от всички </w:t>
      </w:r>
      <w:r w:rsidR="00C959B3">
        <w:t>партньорски стран</w:t>
      </w:r>
      <w:r w:rsidR="0091495B">
        <w:t>и / почти 300 ученици от Италия, Румъния,</w:t>
      </w:r>
      <w:r w:rsidR="00193912">
        <w:t xml:space="preserve"> Гърция и Португалия</w:t>
      </w:r>
      <w:r w:rsidR="0091495B">
        <w:t>/</w:t>
      </w:r>
      <w:r w:rsidR="000C1C9E">
        <w:t>.</w:t>
      </w:r>
      <w:r w:rsidR="00C959B3">
        <w:t xml:space="preserve"> </w:t>
      </w:r>
      <w:r w:rsidR="00DF7C9A">
        <w:t xml:space="preserve">В </w:t>
      </w:r>
      <w:bookmarkStart w:id="2" w:name="_Hlk72274642"/>
      <w:r w:rsidR="00DF7C9A">
        <w:t xml:space="preserve">Първо </w:t>
      </w:r>
      <w:r w:rsidR="00DF7C9A" w:rsidRPr="00DF7C9A">
        <w:t>основно училище “Св. Св. Кирил и Методий“</w:t>
      </w:r>
      <w:r w:rsidR="00DF7C9A">
        <w:t xml:space="preserve"> </w:t>
      </w:r>
      <w:bookmarkEnd w:id="2"/>
      <w:r w:rsidR="00DF7C9A">
        <w:t xml:space="preserve">постерите бяха изготвени от </w:t>
      </w:r>
      <w:r w:rsidR="00BD29DC">
        <w:t>третокласниците в училището /</w:t>
      </w:r>
      <w:r w:rsidR="004A30DB">
        <w:t>100 ученици/</w:t>
      </w:r>
      <w:r w:rsidR="00C826F7">
        <w:t xml:space="preserve">, </w:t>
      </w:r>
      <w:r w:rsidR="00CE1371">
        <w:t xml:space="preserve">а дейностите </w:t>
      </w:r>
      <w:r w:rsidR="002D73FF">
        <w:t>популяризирани в местните меди</w:t>
      </w:r>
      <w:r w:rsidR="00016B09">
        <w:t>и</w:t>
      </w:r>
      <w:r w:rsidR="002D73FF">
        <w:t>;</w:t>
      </w:r>
    </w:p>
    <w:p w14:paraId="3B2A3C54" w14:textId="0208CCF3" w:rsidR="00AB0CFB" w:rsidRDefault="00473618" w:rsidP="002525FA">
      <w:pPr>
        <w:pStyle w:val="a5"/>
        <w:numPr>
          <w:ilvl w:val="0"/>
          <w:numId w:val="1"/>
        </w:numPr>
        <w:spacing w:after="0"/>
        <w:jc w:val="both"/>
      </w:pPr>
      <w:r>
        <w:t xml:space="preserve">Реален урок </w:t>
      </w:r>
      <w:r w:rsidR="00500A5D">
        <w:t>на тема “Европа“</w:t>
      </w:r>
      <w:r w:rsidR="004411DC">
        <w:t xml:space="preserve">,  проведен </w:t>
      </w:r>
      <w:r w:rsidR="002F35E0">
        <w:t xml:space="preserve"> с учениците в 6а</w:t>
      </w:r>
      <w:r w:rsidR="004A30DB">
        <w:t xml:space="preserve"> клас /29 ученици/</w:t>
      </w:r>
      <w:r w:rsidR="002F35E0">
        <w:t xml:space="preserve"> на</w:t>
      </w:r>
      <w:r w:rsidR="004411DC">
        <w:t xml:space="preserve"> Първо </w:t>
      </w:r>
      <w:r w:rsidR="002F35E0" w:rsidRPr="002F35E0">
        <w:t>основно училище “Св. Св. Кирил и Методий“</w:t>
      </w:r>
      <w:r w:rsidR="002F35E0">
        <w:t xml:space="preserve">. </w:t>
      </w:r>
      <w:r w:rsidR="00037FD1">
        <w:t>За проведените игри</w:t>
      </w:r>
      <w:r w:rsidR="00986FB2">
        <w:t xml:space="preserve"> “Нашите права в Европейския съюз</w:t>
      </w:r>
      <w:r w:rsidR="001D39EC">
        <w:t>“; “Познай от коя държава съм“</w:t>
      </w:r>
      <w:r w:rsidR="00015A0E">
        <w:t>; “Познавам Европа“ учениците получиха сертификати и поздравления от съучениците и учителите си</w:t>
      </w:r>
      <w:r w:rsidR="002525FA">
        <w:t>.</w:t>
      </w:r>
    </w:p>
    <w:p w14:paraId="5160AB4B" w14:textId="55F9F849" w:rsidR="00420B80" w:rsidRDefault="00331347" w:rsidP="00AD0AE6">
      <w:pPr>
        <w:pStyle w:val="a5"/>
        <w:numPr>
          <w:ilvl w:val="0"/>
          <w:numId w:val="1"/>
        </w:numPr>
        <w:spacing w:after="0"/>
        <w:jc w:val="both"/>
      </w:pPr>
      <w:r>
        <w:t xml:space="preserve">Въпросник: </w:t>
      </w:r>
      <w:r w:rsidR="00E33BB1">
        <w:t>“</w:t>
      </w:r>
      <w:r w:rsidR="00C05069">
        <w:t>Какво е Европа за мен</w:t>
      </w:r>
      <w:r w:rsidR="0091391D">
        <w:t>?“</w:t>
      </w:r>
      <w:r w:rsidR="00E57A63">
        <w:t xml:space="preserve"> – 31 ученици</w:t>
      </w:r>
    </w:p>
    <w:p w14:paraId="71B6E487" w14:textId="28C31A3A" w:rsidR="00EB4503" w:rsidRDefault="00EB4503" w:rsidP="00AD0AE6">
      <w:pPr>
        <w:pStyle w:val="a5"/>
        <w:numPr>
          <w:ilvl w:val="0"/>
          <w:numId w:val="1"/>
        </w:numPr>
        <w:spacing w:after="0"/>
        <w:jc w:val="both"/>
      </w:pPr>
      <w:r>
        <w:t xml:space="preserve">Дискусии и презентации, </w:t>
      </w:r>
      <w:r w:rsidR="00D27D90">
        <w:t xml:space="preserve">съпътстваха училищния живот на </w:t>
      </w:r>
      <w:r w:rsidR="00D27D90" w:rsidRPr="00D27D90">
        <w:t>Първо основно училище “Св. Св. Кирил и Методий“</w:t>
      </w:r>
      <w:r w:rsidR="00D27D90">
        <w:t xml:space="preserve"> в </w:t>
      </w:r>
      <w:r w:rsidR="006E4BAB">
        <w:t>пети и шести клас /</w:t>
      </w:r>
      <w:r w:rsidR="00655AEF">
        <w:t>170 ученици/</w:t>
      </w:r>
    </w:p>
    <w:p w14:paraId="2A008962" w14:textId="6ADBE9C7" w:rsidR="00473618" w:rsidRDefault="0091391D" w:rsidP="00AD0AE6">
      <w:pPr>
        <w:pStyle w:val="a5"/>
        <w:numPr>
          <w:ilvl w:val="0"/>
          <w:numId w:val="1"/>
        </w:numPr>
        <w:spacing w:after="0"/>
        <w:jc w:val="both"/>
      </w:pPr>
      <w:r>
        <w:t>Игра</w:t>
      </w:r>
      <w:r>
        <w:rPr>
          <w:lang w:val="en-US"/>
        </w:rPr>
        <w:t xml:space="preserve"> </w:t>
      </w:r>
      <w:r w:rsidR="008502BA">
        <w:rPr>
          <w:lang w:val="en-US"/>
        </w:rPr>
        <w:t>Kahoot – “Open to the future”</w:t>
      </w:r>
      <w:r w:rsidR="008502BA">
        <w:t xml:space="preserve">, в която участваха почти 300 ученици от всички </w:t>
      </w:r>
      <w:r w:rsidR="007F154C">
        <w:t xml:space="preserve">партньорски училище, а победителите с нетърпение очакват първата реална среща, за да получат </w:t>
      </w:r>
      <w:r w:rsidR="004411DC">
        <w:t>и наградите си.</w:t>
      </w:r>
    </w:p>
    <w:p w14:paraId="1C5598B5" w14:textId="0BEBB5D9" w:rsidR="003A46B3" w:rsidRDefault="00E5128E" w:rsidP="003A46B3">
      <w:pPr>
        <w:pStyle w:val="a5"/>
        <w:numPr>
          <w:ilvl w:val="0"/>
          <w:numId w:val="1"/>
        </w:numPr>
        <w:spacing w:after="0"/>
        <w:jc w:val="both"/>
      </w:pPr>
      <w:r>
        <w:t>Стихотворения</w:t>
      </w:r>
      <w:r w:rsidR="00E6587F">
        <w:t xml:space="preserve">, написани от италианските ученици </w:t>
      </w:r>
      <w:r w:rsidR="005A14F6">
        <w:t>/25 ученици/;</w:t>
      </w:r>
    </w:p>
    <w:p w14:paraId="68AB94DD" w14:textId="4BEB14F4" w:rsidR="004411DC" w:rsidRPr="004E7780" w:rsidRDefault="003A46B3" w:rsidP="0087757F">
      <w:pPr>
        <w:pStyle w:val="a5"/>
        <w:numPr>
          <w:ilvl w:val="0"/>
          <w:numId w:val="1"/>
        </w:numPr>
        <w:spacing w:after="0"/>
        <w:jc w:val="both"/>
      </w:pPr>
      <w:r>
        <w:t xml:space="preserve">Дискусии </w:t>
      </w:r>
      <w:r w:rsidR="00500897">
        <w:t>с цел</w:t>
      </w:r>
      <w:r w:rsidR="008D7460">
        <w:t xml:space="preserve"> представяне на европейските </w:t>
      </w:r>
      <w:r w:rsidR="005F55DB">
        <w:t>ценности</w:t>
      </w:r>
      <w:r w:rsidR="008D7460">
        <w:t>,</w:t>
      </w:r>
      <w:r w:rsidR="00D1070B">
        <w:t xml:space="preserve"> </w:t>
      </w:r>
      <w:r>
        <w:t>презентации,</w:t>
      </w:r>
      <w:r w:rsidR="008D7460">
        <w:t xml:space="preserve"> игри, филми, кръстословици</w:t>
      </w:r>
      <w:r w:rsidR="005F55DB">
        <w:t xml:space="preserve"> са част от дейностите, които </w:t>
      </w:r>
      <w:r w:rsidR="00A37F3C">
        <w:t xml:space="preserve">съпътстваха участието в инициативата </w:t>
      </w:r>
      <w:bookmarkStart w:id="3" w:name="_Hlk72274482"/>
      <w:r w:rsidR="00BD6644">
        <w:t xml:space="preserve">“Европейска седмица в България, Италия, </w:t>
      </w:r>
      <w:r w:rsidR="008F06CA">
        <w:t>Румъния, Гърция и Португалия“.</w:t>
      </w:r>
    </w:p>
    <w:bookmarkEnd w:id="3"/>
    <w:p w14:paraId="7A141670" w14:textId="3BDCBDD1" w:rsidR="00337123" w:rsidRPr="00337123" w:rsidRDefault="00974CD4" w:rsidP="00072C15">
      <w:pPr>
        <w:spacing w:after="0"/>
        <w:jc w:val="both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HYPERLINK "https://twinspace.etwinning.net/85737/pages/page/1612535" </w:instrText>
      </w:r>
      <w:r>
        <w:rPr>
          <w:lang w:val="en-US"/>
        </w:rPr>
        <w:fldChar w:fldCharType="separate"/>
      </w:r>
      <w:r w:rsidRPr="00974CD4">
        <w:rPr>
          <w:rStyle w:val="a3"/>
          <w:lang w:val="en-US"/>
        </w:rPr>
        <w:t>https://twinspace.etwinning.net/85737/pages/page/1612535</w:t>
      </w:r>
      <w:r>
        <w:rPr>
          <w:lang w:val="en-US"/>
        </w:rPr>
        <w:fldChar w:fldCharType="end"/>
      </w:r>
    </w:p>
    <w:sectPr w:rsidR="00337123" w:rsidRPr="00337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A41"/>
    <w:multiLevelType w:val="hybridMultilevel"/>
    <w:tmpl w:val="4658173A"/>
    <w:lvl w:ilvl="0" w:tplc="9D70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53"/>
    <w:rsid w:val="00015A0E"/>
    <w:rsid w:val="00016B09"/>
    <w:rsid w:val="00022D59"/>
    <w:rsid w:val="00023137"/>
    <w:rsid w:val="00037FD1"/>
    <w:rsid w:val="00072C15"/>
    <w:rsid w:val="000859DF"/>
    <w:rsid w:val="000C1C9E"/>
    <w:rsid w:val="000C249E"/>
    <w:rsid w:val="000D06FB"/>
    <w:rsid w:val="001363B7"/>
    <w:rsid w:val="001610B9"/>
    <w:rsid w:val="001747B3"/>
    <w:rsid w:val="00193912"/>
    <w:rsid w:val="001C380C"/>
    <w:rsid w:val="001C6601"/>
    <w:rsid w:val="001D39EC"/>
    <w:rsid w:val="001D4A31"/>
    <w:rsid w:val="001E71AB"/>
    <w:rsid w:val="00213F84"/>
    <w:rsid w:val="00244E9B"/>
    <w:rsid w:val="002525FA"/>
    <w:rsid w:val="002D73FF"/>
    <w:rsid w:val="002E3036"/>
    <w:rsid w:val="002F35E0"/>
    <w:rsid w:val="0030347B"/>
    <w:rsid w:val="00331347"/>
    <w:rsid w:val="00337123"/>
    <w:rsid w:val="00353345"/>
    <w:rsid w:val="0035769F"/>
    <w:rsid w:val="003A46B3"/>
    <w:rsid w:val="003F5E98"/>
    <w:rsid w:val="00402149"/>
    <w:rsid w:val="0040700F"/>
    <w:rsid w:val="00420B80"/>
    <w:rsid w:val="004302B8"/>
    <w:rsid w:val="004411DC"/>
    <w:rsid w:val="00473618"/>
    <w:rsid w:val="00493B71"/>
    <w:rsid w:val="004A30DB"/>
    <w:rsid w:val="004B12CE"/>
    <w:rsid w:val="004B5CED"/>
    <w:rsid w:val="004E3349"/>
    <w:rsid w:val="004E7780"/>
    <w:rsid w:val="00500897"/>
    <w:rsid w:val="00500A5D"/>
    <w:rsid w:val="005954CF"/>
    <w:rsid w:val="005A14F6"/>
    <w:rsid w:val="005A2963"/>
    <w:rsid w:val="005E4BF8"/>
    <w:rsid w:val="005F55DB"/>
    <w:rsid w:val="00624F4A"/>
    <w:rsid w:val="00653EB2"/>
    <w:rsid w:val="00655AEF"/>
    <w:rsid w:val="00683144"/>
    <w:rsid w:val="006B17CD"/>
    <w:rsid w:val="006C3039"/>
    <w:rsid w:val="006D2B44"/>
    <w:rsid w:val="006E4BAB"/>
    <w:rsid w:val="006E503F"/>
    <w:rsid w:val="006F75C0"/>
    <w:rsid w:val="00757D71"/>
    <w:rsid w:val="007D325F"/>
    <w:rsid w:val="007F154C"/>
    <w:rsid w:val="00822747"/>
    <w:rsid w:val="00824575"/>
    <w:rsid w:val="00842362"/>
    <w:rsid w:val="00847C08"/>
    <w:rsid w:val="008502BA"/>
    <w:rsid w:val="00873AD0"/>
    <w:rsid w:val="0087757F"/>
    <w:rsid w:val="008D7460"/>
    <w:rsid w:val="008F06CA"/>
    <w:rsid w:val="0091391D"/>
    <w:rsid w:val="0091495B"/>
    <w:rsid w:val="0092331F"/>
    <w:rsid w:val="00974CD4"/>
    <w:rsid w:val="00986FB2"/>
    <w:rsid w:val="009E66BD"/>
    <w:rsid w:val="009F3AC8"/>
    <w:rsid w:val="00A37F3C"/>
    <w:rsid w:val="00A56016"/>
    <w:rsid w:val="00A567F5"/>
    <w:rsid w:val="00AB0653"/>
    <w:rsid w:val="00AB0CFB"/>
    <w:rsid w:val="00AB3089"/>
    <w:rsid w:val="00AD0AE6"/>
    <w:rsid w:val="00B519ED"/>
    <w:rsid w:val="00BA6949"/>
    <w:rsid w:val="00BB1FEB"/>
    <w:rsid w:val="00BB25DC"/>
    <w:rsid w:val="00BB6CB0"/>
    <w:rsid w:val="00BD29DC"/>
    <w:rsid w:val="00BD6644"/>
    <w:rsid w:val="00C05069"/>
    <w:rsid w:val="00C4073D"/>
    <w:rsid w:val="00C826F7"/>
    <w:rsid w:val="00C959B3"/>
    <w:rsid w:val="00CC0F6C"/>
    <w:rsid w:val="00CE1371"/>
    <w:rsid w:val="00D1070B"/>
    <w:rsid w:val="00D27D90"/>
    <w:rsid w:val="00DB6B4C"/>
    <w:rsid w:val="00DF7C9A"/>
    <w:rsid w:val="00E33BB1"/>
    <w:rsid w:val="00E5128E"/>
    <w:rsid w:val="00E57A63"/>
    <w:rsid w:val="00E6587F"/>
    <w:rsid w:val="00E831F3"/>
    <w:rsid w:val="00EB4503"/>
    <w:rsid w:val="00ED6606"/>
    <w:rsid w:val="00EE4EA1"/>
    <w:rsid w:val="00F0254E"/>
    <w:rsid w:val="00F27201"/>
    <w:rsid w:val="00FC299A"/>
    <w:rsid w:val="00FD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03CC"/>
  <w15:chartTrackingRefBased/>
  <w15:docId w15:val="{D23E736B-DB7C-472A-A3FB-ECB832492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60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660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D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.facebook.com/l.php?u=https%3A%2F%2Ftoppresa.com%2F238206%2F%25d1%2581-%25d0%25bf%25d0%25be%25d1%2581%25d0%25bb%25d0%25b0%25d0%25bd%25d0%25b8%25d1%258f-%25d0%25b7%25d0%25b0-%25d0%25b5%25d0%25b4%25d0%25b8%25d0%25bd%25d1%2581%25d1%2582%25d0%25b2%25d0%25be-%25d0%25bc%25d0%25b8%25d1%2580-%25d0%25bd%25d0%25b0%25d0%25b4%25d0%25b5%25d0%25b6%25d0%25b4%25d0%25b0-%25d0%25b2%25d1%258f%3Ffbclid%3DIwAR2zUIURNWEtqlC8VnfrrdEfcsMDYqF4NiY6IHMgKVJmE5ObTDtzoaJ3iVY&amp;h=AT3g7HP4tJ2LUXCtqedI_XHJ1snB3MbV8d55w3d-jU04cc9GMy98xYjvrE1lnOc_XLvRNnhNJL7YOPE5C5hFAGYYKhbw634boGmh0P82mjAL68yq_SfcHm3iFJ6jzOUN-cwOf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twinningschool.weebly.com/etwinning-1087109110731083108010821072109410801080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twinningschool.weebly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groups/64085778330068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winspace.etwinning.net/85737/pages/page/16125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5E95A0F27BD47AC31300285970B0D" ma:contentTypeVersion="13" ma:contentTypeDescription="Create a new document." ma:contentTypeScope="" ma:versionID="1027f113cca10186727c1a1ca7941e1b">
  <xsd:schema xmlns:xsd="http://www.w3.org/2001/XMLSchema" xmlns:xs="http://www.w3.org/2001/XMLSchema" xmlns:p="http://schemas.microsoft.com/office/2006/metadata/properties" xmlns:ns3="0f1bafad-2bef-486d-a10d-70434011b57b" xmlns:ns4="22ed0b84-1c1a-4e2f-9e80-b3044996c17d" targetNamespace="http://schemas.microsoft.com/office/2006/metadata/properties" ma:root="true" ma:fieldsID="4b93afafc323bf59311b88ee78796b80" ns3:_="" ns4:_="">
    <xsd:import namespace="0f1bafad-2bef-486d-a10d-70434011b57b"/>
    <xsd:import namespace="22ed0b84-1c1a-4e2f-9e80-b3044996c1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bafad-2bef-486d-a10d-70434011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0b84-1c1a-4e2f-9e80-b3044996c1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0ED728-DDA6-45E5-B5A4-5A08D660F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F25372-6204-488F-B739-40ACE9D8C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1FAEF-798C-4094-977A-B97BE5915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bafad-2bef-486d-a10d-70434011b57b"/>
    <ds:schemaRef ds:uri="22ed0b84-1c1a-4e2f-9e80-b3044996c1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Надка Динева</dc:creator>
  <cp:keywords/>
  <dc:description/>
  <cp:lastModifiedBy>Надка Динева</cp:lastModifiedBy>
  <cp:revision>18</cp:revision>
  <dcterms:created xsi:type="dcterms:W3CDTF">2021-05-18T21:39:00Z</dcterms:created>
  <dcterms:modified xsi:type="dcterms:W3CDTF">2021-05-19T06:49:00Z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0x010100DD75E95A0F27BD47AC31300285970B0D</vt:lpwstr>
  </property>
</Properties>
</file>